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crash-trace-command 3.0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2010 FUJITSU LIMITED Author: Lai Jiangshan &lt;laijs@cn.fujitsu.com&gt;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